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E81" w:rsidRPr="008A7E81" w:rsidRDefault="008A7E81" w:rsidP="008A7E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7E8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D108DC" wp14:editId="67D894C3">
                <wp:simplePos x="0" y="0"/>
                <wp:positionH relativeFrom="column">
                  <wp:posOffset>242570</wp:posOffset>
                </wp:positionH>
                <wp:positionV relativeFrom="paragraph">
                  <wp:posOffset>12065</wp:posOffset>
                </wp:positionV>
                <wp:extent cx="5524500" cy="552450"/>
                <wp:effectExtent l="0" t="0" r="0" b="0"/>
                <wp:wrapTopAndBottom/>
                <wp:docPr id="3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24500" cy="552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A7E81" w:rsidRDefault="008A7E81" w:rsidP="008A7E81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 w:rsidRPr="008A7E81">
                              <w:rPr>
                                <w:rFonts w:ascii="Impact" w:hAnsi="Impact"/>
                                <w:color w:val="FFFF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А с с о ц и а ц и я </w:t>
                            </w:r>
                          </w:p>
                          <w:p w:rsidR="008A7E81" w:rsidRDefault="008A7E81" w:rsidP="008A7E81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</w:pPr>
                            <w:r w:rsidRPr="008A7E81">
                              <w:rPr>
                                <w:rFonts w:ascii="Impact" w:hAnsi="Impact"/>
                                <w:color w:val="FFFF00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C0C0C0"/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"Народные     художественные   промыслы    России"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108DC" id="_x0000_t202" coordsize="21600,21600" o:spt="202" path="m,l,21600r21600,l21600,xe">
                <v:stroke joinstyle="miter"/>
                <v:path gradientshapeok="t" o:connecttype="rect"/>
              </v:shapetype>
              <v:shape id="WordArt 13" o:spid="_x0000_s1026" type="#_x0000_t202" style="position:absolute;margin-left:19.1pt;margin-top:.95pt;width:43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" filled="f" stroked="f">
                <o:lock v:ext="edit" shapetype="t"/>
                <v:textbox style="mso-fit-shape-to-text:t">
                  <w:txbxContent>
                    <w:p w:rsidR="008A7E81" w:rsidRDefault="008A7E81" w:rsidP="008A7E81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 w:rsidRPr="008A7E81">
                        <w:rPr>
                          <w:rFonts w:ascii="Impact" w:hAnsi="Impact"/>
                          <w:color w:val="FFFF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А с с о ц и а ц и я </w:t>
                      </w:r>
                    </w:p>
                    <w:p w:rsidR="008A7E81" w:rsidRDefault="008A7E81" w:rsidP="008A7E81">
                      <w:pPr>
                        <w:pStyle w:val="a9"/>
                        <w:spacing w:before="0" w:beforeAutospacing="0" w:after="0" w:afterAutospacing="0"/>
                        <w:jc w:val="center"/>
                      </w:pPr>
                      <w:r w:rsidRPr="008A7E81">
                        <w:rPr>
                          <w:rFonts w:ascii="Impact" w:hAnsi="Impact"/>
                          <w:color w:val="FFFF00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C0C0C0"/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"Народные     художественные   промыслы    России"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0</wp:posOffset>
            </wp:positionV>
            <wp:extent cx="657225" cy="1257300"/>
            <wp:effectExtent l="0" t="0" r="952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7E8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</w:t>
      </w:r>
    </w:p>
    <w:p w:rsidR="008A7E81" w:rsidRPr="008A7E81" w:rsidRDefault="008A7E81" w:rsidP="008A7E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A7E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117218, г. Москва, ул. Кржижановского, 21/33</w:t>
      </w:r>
    </w:p>
    <w:p w:rsidR="008A7E81" w:rsidRPr="008A7E81" w:rsidRDefault="008A7E81" w:rsidP="008A7E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A7E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Тел.: (499) 124 25 44,  факс (499) 124 63 79</w:t>
      </w:r>
    </w:p>
    <w:p w:rsidR="008A7E81" w:rsidRPr="00B448CF" w:rsidRDefault="00D96F73" w:rsidP="008A7E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  <w:hyperlink r:id="rId7" w:history="1">
        <w:r w:rsidR="008A7E81" w:rsidRPr="008A7E81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www</w:t>
        </w:r>
        <w:r w:rsidR="008A7E81" w:rsidRPr="00B448CF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="008A7E81" w:rsidRPr="008A7E81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nkhp</w:t>
        </w:r>
        <w:r w:rsidR="008A7E81" w:rsidRPr="00B448CF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="008A7E81" w:rsidRPr="008A7E81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="008A7E81" w:rsidRPr="00B44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8A7E81" w:rsidRPr="008A7E8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</w:t>
      </w:r>
      <w:r w:rsidR="008A7E81" w:rsidRPr="00B44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="008A7E81" w:rsidRPr="008A7E81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="008A7E81" w:rsidRPr="00B448C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hyperlink r:id="rId8" w:history="1">
        <w:r w:rsidR="008A7E81" w:rsidRPr="008A7E81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nkhp</w:t>
        </w:r>
        <w:r w:rsidR="008A7E81" w:rsidRPr="00B448CF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@</w:t>
        </w:r>
        <w:r w:rsidR="008A7E81" w:rsidRPr="008A7E81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mail</w:t>
        </w:r>
        <w:r w:rsidR="008A7E81" w:rsidRPr="00B448CF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="008A7E81" w:rsidRPr="008A7E81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</w:p>
    <w:p w:rsidR="008A7E81" w:rsidRPr="008A7E81" w:rsidRDefault="008A7E81" w:rsidP="008A7E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7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r w:rsidRPr="008A7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«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</w:t>
      </w:r>
      <w:r w:rsidRPr="008A7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A7E8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июня</w:t>
      </w:r>
      <w:r w:rsidRPr="008A7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A7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8A7E81" w:rsidRPr="008A7E81" w:rsidRDefault="008A7E81" w:rsidP="008A7E8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A7E81" w:rsidRPr="008A7E81" w:rsidRDefault="008A7E81" w:rsidP="008A7E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</w:pPr>
      <w:r w:rsidRPr="008A7E81">
        <w:rPr>
          <w:rFonts w:ascii="Times New Roman" w:eastAsia="Times New Roman" w:hAnsi="Times New Roman" w:cs="Times New Roman"/>
          <w:b/>
          <w:i/>
          <w:sz w:val="28"/>
          <w:szCs w:val="26"/>
          <w:highlight w:val="yellow"/>
          <w:lang w:eastAsia="ru-RU"/>
        </w:rPr>
        <w:t>ПРОЕКТ</w:t>
      </w:r>
    </w:p>
    <w:p w:rsidR="008A7E81" w:rsidRDefault="008A7E81" w:rsidP="008A7E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8A7E81" w:rsidRPr="008A7E81" w:rsidRDefault="008A7E81" w:rsidP="008A7E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A7E8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Председателю </w:t>
      </w:r>
    </w:p>
    <w:p w:rsidR="008A7E81" w:rsidRPr="008A7E81" w:rsidRDefault="008A7E81" w:rsidP="008A7E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A7E8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Государственной Думы </w:t>
      </w:r>
    </w:p>
    <w:p w:rsidR="008A7E81" w:rsidRPr="008A7E81" w:rsidRDefault="008A7E81" w:rsidP="008A7E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Федерального </w:t>
      </w:r>
      <w:r w:rsidRPr="008A7E8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Собрания </w:t>
      </w:r>
    </w:p>
    <w:p w:rsidR="008A7E81" w:rsidRPr="008A7E81" w:rsidRDefault="008A7E81" w:rsidP="008A7E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A7E8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Российской Федерации</w:t>
      </w:r>
    </w:p>
    <w:p w:rsidR="008A7E81" w:rsidRPr="008A7E81" w:rsidRDefault="008A7E81" w:rsidP="008A7E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8A7E81" w:rsidRPr="008A7E81" w:rsidRDefault="008A7E81" w:rsidP="008A7E8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8A7E81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                       В.В.  ВОЛОДИНУ </w:t>
      </w:r>
    </w:p>
    <w:p w:rsidR="008A7E81" w:rsidRPr="008A7E81" w:rsidRDefault="008A7E81" w:rsidP="008027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802778" w:rsidRPr="00B448CF" w:rsidRDefault="00802778" w:rsidP="008027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B448C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ОБРАЩЕНИЕ</w:t>
      </w:r>
    </w:p>
    <w:p w:rsidR="00802778" w:rsidRPr="00B448CF" w:rsidRDefault="00802778" w:rsidP="008027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B448C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участников Конференции</w:t>
      </w:r>
    </w:p>
    <w:p w:rsidR="00802778" w:rsidRPr="00B448CF" w:rsidRDefault="00802778" w:rsidP="008027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B448C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Ассоциации «Народные художественные промыслы России»</w:t>
      </w:r>
    </w:p>
    <w:p w:rsidR="00802778" w:rsidRPr="00B448CF" w:rsidRDefault="00802778" w:rsidP="008027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448CF">
        <w:rPr>
          <w:rFonts w:ascii="Times New Roman" w:eastAsia="Times New Roman" w:hAnsi="Times New Roman" w:cs="Times New Roman"/>
          <w:sz w:val="24"/>
          <w:szCs w:val="26"/>
          <w:lang w:eastAsia="ru-RU"/>
        </w:rPr>
        <w:t>7 июня 2023 г.</w:t>
      </w:r>
    </w:p>
    <w:p w:rsidR="008A7E81" w:rsidRPr="00B448CF" w:rsidRDefault="00802778" w:rsidP="008027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B448CF">
        <w:rPr>
          <w:rFonts w:ascii="Times New Roman" w:eastAsia="Times New Roman" w:hAnsi="Times New Roman" w:cs="Times New Roman"/>
          <w:sz w:val="24"/>
          <w:szCs w:val="26"/>
          <w:lang w:eastAsia="ru-RU"/>
        </w:rPr>
        <w:t>Торгово-Промышленная Палата России, Москва, ул.Ильинка, д. 6/1c1</w:t>
      </w:r>
    </w:p>
    <w:p w:rsidR="008A7E81" w:rsidRPr="00B448CF" w:rsidRDefault="008A7E81" w:rsidP="008A7E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8A7E81" w:rsidRPr="00B448CF" w:rsidRDefault="008A7E81" w:rsidP="008A7E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B448CF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Уважаемый Вячеслав Викторович!</w:t>
      </w:r>
    </w:p>
    <w:p w:rsidR="00035AA4" w:rsidRPr="00B448CF" w:rsidRDefault="00035AA4" w:rsidP="00D15A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11DC" w:rsidRPr="00B448CF" w:rsidRDefault="003511DC" w:rsidP="009C0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CF">
        <w:rPr>
          <w:rFonts w:ascii="Times New Roman" w:hAnsi="Times New Roman" w:cs="Times New Roman"/>
          <w:sz w:val="28"/>
          <w:szCs w:val="28"/>
        </w:rPr>
        <w:t xml:space="preserve">Прежде всего, разрешите выразить Вам признательность за поддержку в сохранении народных художественных промыслов – нашего национального культурного достояния. </w:t>
      </w:r>
    </w:p>
    <w:p w:rsidR="003511DC" w:rsidRPr="00B448CF" w:rsidRDefault="003511DC" w:rsidP="009C0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CF">
        <w:rPr>
          <w:rFonts w:ascii="Times New Roman" w:hAnsi="Times New Roman" w:cs="Times New Roman"/>
          <w:sz w:val="28"/>
          <w:szCs w:val="28"/>
        </w:rPr>
        <w:t>Всегда промыслы, как носители традиционных ценностей, способствовали укреплению духовно-нравственной основы государства и сохранению общероссийской гражданской идентичности.</w:t>
      </w:r>
    </w:p>
    <w:p w:rsidR="00802778" w:rsidRPr="00B448CF" w:rsidRDefault="000F5138" w:rsidP="009C0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CF">
        <w:rPr>
          <w:rFonts w:ascii="Times New Roman" w:hAnsi="Times New Roman" w:cs="Times New Roman"/>
          <w:sz w:val="28"/>
          <w:szCs w:val="28"/>
        </w:rPr>
        <w:t>К сожалению, существующие в настоящее время меры их поддержки не позволяют прекратить дальнейшие негативные тенденции в экономике промыслов, связанные, в том числе, с изоляционными мерами, введенными недружественными государствами</w:t>
      </w:r>
      <w:r w:rsidR="00802778" w:rsidRPr="00B448CF">
        <w:rPr>
          <w:rFonts w:ascii="Times New Roman" w:hAnsi="Times New Roman" w:cs="Times New Roman"/>
          <w:sz w:val="28"/>
          <w:szCs w:val="28"/>
        </w:rPr>
        <w:t xml:space="preserve">. </w:t>
      </w:r>
      <w:r w:rsidR="00784EB1" w:rsidRPr="00B448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7A2" w:rsidRPr="00B448CF" w:rsidRDefault="00C127A2" w:rsidP="009C0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CF">
        <w:rPr>
          <w:rFonts w:ascii="Times New Roman" w:hAnsi="Times New Roman" w:cs="Times New Roman"/>
          <w:sz w:val="28"/>
          <w:szCs w:val="28"/>
        </w:rPr>
        <w:t>В рамках Конференции состоялось обсуждение внесенного Правительством Российской Федерации на рассмотрение Государственной Думы проекта федерального закона № 321836-8 «О внесении изменений в Федеральный закон «О народных художественных промыслах».</w:t>
      </w:r>
    </w:p>
    <w:p w:rsidR="00C127A2" w:rsidRPr="00B448CF" w:rsidRDefault="00C127A2" w:rsidP="009C0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CF">
        <w:rPr>
          <w:rFonts w:ascii="Times New Roman" w:hAnsi="Times New Roman" w:cs="Times New Roman"/>
          <w:sz w:val="28"/>
          <w:szCs w:val="28"/>
        </w:rPr>
        <w:t xml:space="preserve">1 июня </w:t>
      </w:r>
      <w:r w:rsidR="009C0F89" w:rsidRPr="00B448CF">
        <w:rPr>
          <w:rFonts w:ascii="Times New Roman" w:hAnsi="Times New Roman" w:cs="Times New Roman"/>
          <w:sz w:val="28"/>
          <w:szCs w:val="28"/>
        </w:rPr>
        <w:t>с.г.</w:t>
      </w:r>
      <w:r w:rsidRPr="00B448CF">
        <w:rPr>
          <w:rFonts w:ascii="Times New Roman" w:hAnsi="Times New Roman" w:cs="Times New Roman"/>
          <w:sz w:val="28"/>
          <w:szCs w:val="28"/>
        </w:rPr>
        <w:t xml:space="preserve"> этот законопроект принят в первом чтении. </w:t>
      </w:r>
    </w:p>
    <w:p w:rsidR="00C127A2" w:rsidRPr="00B448CF" w:rsidRDefault="00C127A2" w:rsidP="009C0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CF">
        <w:rPr>
          <w:rFonts w:ascii="Times New Roman" w:hAnsi="Times New Roman" w:cs="Times New Roman"/>
          <w:sz w:val="28"/>
          <w:szCs w:val="28"/>
        </w:rPr>
        <w:lastRenderedPageBreak/>
        <w:t xml:space="preserve">Участники Конференции, ознакомившись с текстом предлагаемого законопроекта, считают необходимым с целью доработки </w:t>
      </w:r>
      <w:r w:rsidR="003F38F6" w:rsidRPr="00B448CF">
        <w:rPr>
          <w:rFonts w:ascii="Times New Roman" w:hAnsi="Times New Roman" w:cs="Times New Roman"/>
          <w:sz w:val="28"/>
          <w:szCs w:val="28"/>
        </w:rPr>
        <w:t>законопроекта ко второму чтению обратить внимание Государственной Думы</w:t>
      </w:r>
      <w:r w:rsidRPr="00B448CF">
        <w:rPr>
          <w:rFonts w:ascii="Times New Roman" w:hAnsi="Times New Roman" w:cs="Times New Roman"/>
          <w:sz w:val="28"/>
          <w:szCs w:val="28"/>
        </w:rPr>
        <w:t xml:space="preserve"> на следующие аспекты.</w:t>
      </w:r>
    </w:p>
    <w:p w:rsidR="00C127A2" w:rsidRPr="00B448CF" w:rsidRDefault="00C127A2" w:rsidP="009C0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CF">
        <w:rPr>
          <w:rFonts w:ascii="Times New Roman" w:hAnsi="Times New Roman" w:cs="Times New Roman"/>
          <w:sz w:val="28"/>
          <w:szCs w:val="28"/>
        </w:rPr>
        <w:t>1</w:t>
      </w:r>
      <w:r w:rsidR="009C0F89" w:rsidRPr="00B448CF">
        <w:rPr>
          <w:rFonts w:ascii="Times New Roman" w:hAnsi="Times New Roman" w:cs="Times New Roman"/>
          <w:sz w:val="28"/>
          <w:szCs w:val="28"/>
        </w:rPr>
        <w:t>)</w:t>
      </w:r>
      <w:r w:rsidRPr="00B448CF">
        <w:rPr>
          <w:rFonts w:ascii="Times New Roman" w:hAnsi="Times New Roman" w:cs="Times New Roman"/>
          <w:sz w:val="28"/>
          <w:szCs w:val="28"/>
        </w:rPr>
        <w:tab/>
        <w:t xml:space="preserve">Внесенным законопроектом исключается </w:t>
      </w:r>
      <w:r w:rsidR="00DE61E3" w:rsidRPr="00B448CF">
        <w:rPr>
          <w:rFonts w:ascii="Times New Roman" w:hAnsi="Times New Roman" w:cs="Times New Roman"/>
          <w:sz w:val="28"/>
          <w:szCs w:val="28"/>
        </w:rPr>
        <w:t>право</w:t>
      </w:r>
      <w:r w:rsidRPr="00B448CF"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субъектов Российской Федерации оказывать поддержку народным художественным промыслам, перечень которых утверждается уполномоченным </w:t>
      </w:r>
      <w:r w:rsidR="003F38F6" w:rsidRPr="00B448CF">
        <w:rPr>
          <w:rFonts w:ascii="Times New Roman" w:hAnsi="Times New Roman" w:cs="Times New Roman"/>
          <w:sz w:val="28"/>
          <w:szCs w:val="28"/>
        </w:rPr>
        <w:t xml:space="preserve">Правительством Российской Федерации федеральным </w:t>
      </w:r>
      <w:r w:rsidRPr="00B448CF">
        <w:rPr>
          <w:rFonts w:ascii="Times New Roman" w:hAnsi="Times New Roman" w:cs="Times New Roman"/>
          <w:sz w:val="28"/>
          <w:szCs w:val="28"/>
        </w:rPr>
        <w:t>органом</w:t>
      </w:r>
      <w:r w:rsidR="003F38F6" w:rsidRPr="00B448CF">
        <w:rPr>
          <w:rFonts w:ascii="Times New Roman" w:hAnsi="Times New Roman" w:cs="Times New Roman"/>
          <w:sz w:val="28"/>
          <w:szCs w:val="28"/>
        </w:rPr>
        <w:t xml:space="preserve"> исполнительной власти</w:t>
      </w:r>
      <w:r w:rsidR="00DE61E3" w:rsidRPr="00B448CF">
        <w:rPr>
          <w:rFonts w:ascii="Times New Roman" w:hAnsi="Times New Roman" w:cs="Times New Roman"/>
          <w:sz w:val="28"/>
          <w:szCs w:val="28"/>
        </w:rPr>
        <w:t xml:space="preserve"> (то есть наиболее значимы</w:t>
      </w:r>
      <w:r w:rsidR="003F38F6" w:rsidRPr="00B448CF">
        <w:rPr>
          <w:rFonts w:ascii="Times New Roman" w:hAnsi="Times New Roman" w:cs="Times New Roman"/>
          <w:sz w:val="28"/>
          <w:szCs w:val="28"/>
        </w:rPr>
        <w:t>е</w:t>
      </w:r>
      <w:r w:rsidR="00DE61E3" w:rsidRPr="00B448C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F38F6" w:rsidRPr="00B448CF">
        <w:rPr>
          <w:rFonts w:ascii="Times New Roman" w:hAnsi="Times New Roman" w:cs="Times New Roman"/>
          <w:sz w:val="28"/>
          <w:szCs w:val="28"/>
        </w:rPr>
        <w:t>и</w:t>
      </w:r>
      <w:r w:rsidR="00DE61E3" w:rsidRPr="00B448CF">
        <w:rPr>
          <w:rFonts w:ascii="Times New Roman" w:hAnsi="Times New Roman" w:cs="Times New Roman"/>
          <w:sz w:val="28"/>
          <w:szCs w:val="28"/>
        </w:rPr>
        <w:t xml:space="preserve"> народных художественных промыслов</w:t>
      </w:r>
      <w:r w:rsidR="003F38F6" w:rsidRPr="00B448CF">
        <w:rPr>
          <w:rFonts w:ascii="Times New Roman" w:hAnsi="Times New Roman" w:cs="Times New Roman"/>
          <w:sz w:val="28"/>
          <w:szCs w:val="28"/>
        </w:rPr>
        <w:t xml:space="preserve"> лишаются поддержки со стороны регионов</w:t>
      </w:r>
      <w:r w:rsidR="00DE61E3" w:rsidRPr="00B448CF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E61E3" w:rsidRPr="00B448CF" w:rsidRDefault="00DE61E3" w:rsidP="009C0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CF">
        <w:rPr>
          <w:rFonts w:ascii="Times New Roman" w:hAnsi="Times New Roman" w:cs="Times New Roman"/>
          <w:sz w:val="28"/>
          <w:szCs w:val="28"/>
        </w:rPr>
        <w:t>Такой подход приведет к усугублению чрезвычайно тяжелого финансового положения таких организаций в современных условиях.</w:t>
      </w:r>
    </w:p>
    <w:p w:rsidR="00DE61E3" w:rsidRPr="00B448CF" w:rsidRDefault="00863DC8" w:rsidP="009C0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CF">
        <w:rPr>
          <w:rFonts w:ascii="Times New Roman" w:hAnsi="Times New Roman" w:cs="Times New Roman"/>
          <w:sz w:val="28"/>
          <w:szCs w:val="28"/>
        </w:rPr>
        <w:t>Представляется</w:t>
      </w:r>
      <w:r w:rsidR="00DE61E3" w:rsidRPr="00B448CF">
        <w:rPr>
          <w:rFonts w:ascii="Times New Roman" w:hAnsi="Times New Roman" w:cs="Times New Roman"/>
          <w:sz w:val="28"/>
          <w:szCs w:val="28"/>
        </w:rPr>
        <w:t xml:space="preserve"> целесообразным сохранить </w:t>
      </w:r>
      <w:r w:rsidR="009C0F89" w:rsidRPr="00B448CF">
        <w:rPr>
          <w:rFonts w:ascii="Times New Roman" w:hAnsi="Times New Roman" w:cs="Times New Roman"/>
          <w:sz w:val="28"/>
          <w:szCs w:val="28"/>
        </w:rPr>
        <w:t xml:space="preserve">нынешнее положение Федерального закона «О народных художественных промыслах» </w:t>
      </w:r>
      <w:r w:rsidR="00DE61E3" w:rsidRPr="00B448CF">
        <w:rPr>
          <w:rFonts w:ascii="Times New Roman" w:hAnsi="Times New Roman" w:cs="Times New Roman"/>
          <w:sz w:val="28"/>
          <w:szCs w:val="28"/>
        </w:rPr>
        <w:t>и обеспечить возможност</w:t>
      </w:r>
      <w:r w:rsidR="009C0F89" w:rsidRPr="00B448CF">
        <w:rPr>
          <w:rFonts w:ascii="Times New Roman" w:hAnsi="Times New Roman" w:cs="Times New Roman"/>
          <w:sz w:val="28"/>
          <w:szCs w:val="28"/>
        </w:rPr>
        <w:t>ь</w:t>
      </w:r>
      <w:r w:rsidR="00DE61E3" w:rsidRPr="00B448CF">
        <w:rPr>
          <w:rFonts w:ascii="Times New Roman" w:hAnsi="Times New Roman" w:cs="Times New Roman"/>
          <w:sz w:val="28"/>
          <w:szCs w:val="28"/>
        </w:rPr>
        <w:t xml:space="preserve"> «перекрестной» поддержки </w:t>
      </w:r>
      <w:r w:rsidR="003F38F6" w:rsidRPr="00B448CF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DE61E3" w:rsidRPr="00B448CF">
        <w:rPr>
          <w:rFonts w:ascii="Times New Roman" w:hAnsi="Times New Roman" w:cs="Times New Roman"/>
          <w:sz w:val="28"/>
          <w:szCs w:val="28"/>
        </w:rPr>
        <w:t>организаций народных художественных промыслов.</w:t>
      </w:r>
    </w:p>
    <w:p w:rsidR="00C127A2" w:rsidRPr="00B448CF" w:rsidRDefault="009C0F89" w:rsidP="009C0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CF">
        <w:rPr>
          <w:rFonts w:ascii="Times New Roman" w:hAnsi="Times New Roman" w:cs="Times New Roman"/>
          <w:sz w:val="28"/>
          <w:szCs w:val="28"/>
        </w:rPr>
        <w:t>2)</w:t>
      </w:r>
      <w:r w:rsidR="00863DC8" w:rsidRPr="00B448CF">
        <w:rPr>
          <w:rFonts w:ascii="Times New Roman" w:hAnsi="Times New Roman" w:cs="Times New Roman"/>
          <w:sz w:val="28"/>
          <w:szCs w:val="28"/>
        </w:rPr>
        <w:tab/>
        <w:t xml:space="preserve">Сведения о решениях, принимаемых художественно-экспертными советами по народным художественным промыслам в субъектах Российской Федерации по вопросам отнесения изделий к изделиям народных художественных промыслов, должны носить открытый характер и </w:t>
      </w:r>
      <w:r w:rsidR="003F38F6" w:rsidRPr="00B448CF">
        <w:rPr>
          <w:rFonts w:ascii="Times New Roman" w:hAnsi="Times New Roman" w:cs="Times New Roman"/>
          <w:sz w:val="28"/>
          <w:szCs w:val="28"/>
        </w:rPr>
        <w:t>размещаться</w:t>
      </w:r>
      <w:r w:rsidR="00863DC8" w:rsidRPr="00B448CF">
        <w:rPr>
          <w:rFonts w:ascii="Times New Roman" w:hAnsi="Times New Roman" w:cs="Times New Roman"/>
          <w:sz w:val="28"/>
          <w:szCs w:val="28"/>
        </w:rPr>
        <w:t xml:space="preserve"> </w:t>
      </w:r>
      <w:r w:rsidR="003F38F6" w:rsidRPr="00B448CF">
        <w:rPr>
          <w:rFonts w:ascii="Times New Roman" w:hAnsi="Times New Roman" w:cs="Times New Roman"/>
          <w:sz w:val="28"/>
          <w:szCs w:val="28"/>
        </w:rPr>
        <w:t xml:space="preserve">(публиковаться) </w:t>
      </w:r>
      <w:r w:rsidR="00863DC8" w:rsidRPr="00B448CF">
        <w:rPr>
          <w:rFonts w:ascii="Times New Roman" w:hAnsi="Times New Roman" w:cs="Times New Roman"/>
          <w:sz w:val="28"/>
          <w:szCs w:val="28"/>
        </w:rPr>
        <w:t>в сети «Интернет».</w:t>
      </w:r>
    </w:p>
    <w:p w:rsidR="00863DC8" w:rsidRPr="00B448CF" w:rsidRDefault="00863DC8" w:rsidP="009C0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CF">
        <w:rPr>
          <w:rFonts w:ascii="Times New Roman" w:hAnsi="Times New Roman" w:cs="Times New Roman"/>
          <w:sz w:val="28"/>
          <w:szCs w:val="28"/>
        </w:rPr>
        <w:t xml:space="preserve">Такой подход отвечал бы интересам граждан </w:t>
      </w:r>
      <w:r w:rsidR="003F38F6" w:rsidRPr="00B448CF">
        <w:rPr>
          <w:rFonts w:ascii="Times New Roman" w:hAnsi="Times New Roman" w:cs="Times New Roman"/>
          <w:sz w:val="28"/>
          <w:szCs w:val="28"/>
        </w:rPr>
        <w:t>России (как потребителей)</w:t>
      </w:r>
      <w:r w:rsidRPr="00B448CF">
        <w:rPr>
          <w:rFonts w:ascii="Times New Roman" w:hAnsi="Times New Roman" w:cs="Times New Roman"/>
          <w:sz w:val="28"/>
          <w:szCs w:val="28"/>
        </w:rPr>
        <w:t xml:space="preserve"> и организаций народных художественных промыслов, позволял бы </w:t>
      </w:r>
      <w:r w:rsidR="009C0F89" w:rsidRPr="00B448CF">
        <w:rPr>
          <w:rFonts w:ascii="Times New Roman" w:hAnsi="Times New Roman" w:cs="Times New Roman"/>
          <w:sz w:val="28"/>
          <w:szCs w:val="28"/>
        </w:rPr>
        <w:t>идентифицировать и отдел</w:t>
      </w:r>
      <w:r w:rsidR="003F38F6" w:rsidRPr="00B448CF">
        <w:rPr>
          <w:rFonts w:ascii="Times New Roman" w:hAnsi="Times New Roman" w:cs="Times New Roman"/>
          <w:sz w:val="28"/>
          <w:szCs w:val="28"/>
        </w:rPr>
        <w:t>я</w:t>
      </w:r>
      <w:r w:rsidR="009C0F89" w:rsidRPr="00B448CF">
        <w:rPr>
          <w:rFonts w:ascii="Times New Roman" w:hAnsi="Times New Roman" w:cs="Times New Roman"/>
          <w:sz w:val="28"/>
          <w:szCs w:val="28"/>
        </w:rPr>
        <w:t>ть</w:t>
      </w:r>
      <w:r w:rsidRPr="00B448CF">
        <w:rPr>
          <w:rFonts w:ascii="Times New Roman" w:hAnsi="Times New Roman" w:cs="Times New Roman"/>
          <w:sz w:val="28"/>
          <w:szCs w:val="28"/>
        </w:rPr>
        <w:t xml:space="preserve"> качественные и профессионально изготовленные изделия </w:t>
      </w:r>
      <w:r w:rsidR="003F38F6" w:rsidRPr="00B448CF">
        <w:rPr>
          <w:rFonts w:ascii="Times New Roman" w:hAnsi="Times New Roman" w:cs="Times New Roman"/>
          <w:sz w:val="28"/>
          <w:szCs w:val="28"/>
        </w:rPr>
        <w:t xml:space="preserve">промыслов </w:t>
      </w:r>
      <w:r w:rsidRPr="00B448CF">
        <w:rPr>
          <w:rFonts w:ascii="Times New Roman" w:hAnsi="Times New Roman" w:cs="Times New Roman"/>
          <w:sz w:val="28"/>
          <w:szCs w:val="28"/>
        </w:rPr>
        <w:t xml:space="preserve">от «кустарной штамповки». </w:t>
      </w:r>
    </w:p>
    <w:p w:rsidR="00863DC8" w:rsidRPr="00B448CF" w:rsidRDefault="00863DC8" w:rsidP="009C0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CF">
        <w:rPr>
          <w:rFonts w:ascii="Times New Roman" w:hAnsi="Times New Roman" w:cs="Times New Roman"/>
          <w:sz w:val="28"/>
          <w:szCs w:val="28"/>
        </w:rPr>
        <w:t xml:space="preserve">Сведения, содержащиеся в создаваемых законопроектом государственном реестре мест традиционного бытования изделий народных художественных промыслов и государственном реестре </w:t>
      </w:r>
      <w:r w:rsidRPr="00B448CF">
        <w:rPr>
          <w:rFonts w:ascii="Times New Roman" w:hAnsi="Times New Roman" w:cs="Times New Roman"/>
          <w:sz w:val="28"/>
          <w:szCs w:val="28"/>
        </w:rPr>
        <w:lastRenderedPageBreak/>
        <w:t>образцов изделий народных художественных промыслов признанного художественного достоинства, также должны носить открытый характер.</w:t>
      </w:r>
    </w:p>
    <w:p w:rsidR="00863DC8" w:rsidRPr="00B448CF" w:rsidRDefault="00863DC8" w:rsidP="009C0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CF">
        <w:rPr>
          <w:rFonts w:ascii="Times New Roman" w:hAnsi="Times New Roman" w:cs="Times New Roman"/>
          <w:sz w:val="28"/>
          <w:szCs w:val="28"/>
        </w:rPr>
        <w:t xml:space="preserve">Представляется целесообразным предусмотреть такие изменения в законопроекте.  </w:t>
      </w:r>
    </w:p>
    <w:p w:rsidR="00863DC8" w:rsidRPr="00B448CF" w:rsidRDefault="009C0F89" w:rsidP="009C0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CF">
        <w:rPr>
          <w:rFonts w:ascii="Times New Roman" w:hAnsi="Times New Roman" w:cs="Times New Roman"/>
          <w:sz w:val="28"/>
          <w:szCs w:val="28"/>
        </w:rPr>
        <w:t>3)</w:t>
      </w:r>
      <w:r w:rsidR="00863DC8" w:rsidRPr="00B448CF">
        <w:rPr>
          <w:rFonts w:ascii="Times New Roman" w:hAnsi="Times New Roman" w:cs="Times New Roman"/>
          <w:sz w:val="28"/>
          <w:szCs w:val="28"/>
        </w:rPr>
        <w:tab/>
        <w:t xml:space="preserve">В законопроекте полностью отсутствуют меры по противодействию незаконному обороту продукции в сфере народных художественных промыслов и незаконному использованию художественно-стилевых особенностей народных художественных промыслов. </w:t>
      </w:r>
    </w:p>
    <w:p w:rsidR="005C4D4C" w:rsidRDefault="00863DC8" w:rsidP="00E34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CF">
        <w:rPr>
          <w:rFonts w:ascii="Times New Roman" w:hAnsi="Times New Roman" w:cs="Times New Roman"/>
          <w:sz w:val="28"/>
          <w:szCs w:val="28"/>
        </w:rPr>
        <w:t xml:space="preserve">Представляется целесообразным обеспечить правовую </w:t>
      </w:r>
      <w:r w:rsidR="003F38F6" w:rsidRPr="00B448CF">
        <w:rPr>
          <w:rFonts w:ascii="Times New Roman" w:hAnsi="Times New Roman" w:cs="Times New Roman"/>
          <w:sz w:val="28"/>
          <w:szCs w:val="28"/>
        </w:rPr>
        <w:t xml:space="preserve">охрану </w:t>
      </w:r>
      <w:r w:rsidRPr="00B448CF">
        <w:rPr>
          <w:rFonts w:ascii="Times New Roman" w:hAnsi="Times New Roman" w:cs="Times New Roman"/>
          <w:sz w:val="28"/>
          <w:szCs w:val="28"/>
        </w:rPr>
        <w:t>в области народных художественных промыслов</w:t>
      </w:r>
      <w:r w:rsidR="00DA7838">
        <w:rPr>
          <w:rFonts w:ascii="Times New Roman" w:hAnsi="Times New Roman" w:cs="Times New Roman"/>
          <w:sz w:val="28"/>
          <w:szCs w:val="28"/>
        </w:rPr>
        <w:t xml:space="preserve">, </w:t>
      </w:r>
      <w:r w:rsidRPr="00B448CF">
        <w:rPr>
          <w:rFonts w:ascii="Times New Roman" w:hAnsi="Times New Roman" w:cs="Times New Roman"/>
          <w:sz w:val="28"/>
          <w:szCs w:val="28"/>
        </w:rPr>
        <w:t xml:space="preserve">в том числе в части введения запрета на использование слов «изделия народных художественных промыслов» при реализации товаров, не отнесенных в установленном Федеральном законом «О народных художественных промыслов» порядке к изделиям народных художественных промыслов, а также запрета на реализацию товаров, имитирующих изделия народных художественных промыслов </w:t>
      </w:r>
      <w:r w:rsidR="003F38F6" w:rsidRPr="00B448CF">
        <w:rPr>
          <w:rFonts w:ascii="Times New Roman" w:hAnsi="Times New Roman" w:cs="Times New Roman"/>
          <w:sz w:val="28"/>
          <w:szCs w:val="28"/>
        </w:rPr>
        <w:t xml:space="preserve">до степени смешения </w:t>
      </w:r>
      <w:r w:rsidRPr="00B448CF">
        <w:rPr>
          <w:rFonts w:ascii="Times New Roman" w:hAnsi="Times New Roman" w:cs="Times New Roman"/>
          <w:sz w:val="28"/>
          <w:szCs w:val="28"/>
        </w:rPr>
        <w:t xml:space="preserve">либо </w:t>
      </w:r>
      <w:r w:rsidR="00DA7838">
        <w:rPr>
          <w:rFonts w:ascii="Times New Roman" w:hAnsi="Times New Roman" w:cs="Times New Roman"/>
          <w:sz w:val="28"/>
          <w:szCs w:val="28"/>
        </w:rPr>
        <w:t>заимствующих</w:t>
      </w:r>
      <w:r w:rsidRPr="00B448CF">
        <w:rPr>
          <w:rFonts w:ascii="Times New Roman" w:hAnsi="Times New Roman" w:cs="Times New Roman"/>
          <w:sz w:val="28"/>
          <w:szCs w:val="28"/>
        </w:rPr>
        <w:t xml:space="preserve"> художественно-стилевые особенности</w:t>
      </w:r>
      <w:r w:rsidR="00DA7838">
        <w:rPr>
          <w:rFonts w:ascii="Times New Roman" w:hAnsi="Times New Roman" w:cs="Times New Roman"/>
          <w:sz w:val="28"/>
          <w:szCs w:val="28"/>
        </w:rPr>
        <w:t xml:space="preserve"> нар</w:t>
      </w:r>
      <w:r w:rsidR="00E34FAF">
        <w:rPr>
          <w:rFonts w:ascii="Times New Roman" w:hAnsi="Times New Roman" w:cs="Times New Roman"/>
          <w:sz w:val="28"/>
          <w:szCs w:val="28"/>
        </w:rPr>
        <w:t>одных</w:t>
      </w:r>
      <w:r w:rsidR="00DA7838">
        <w:rPr>
          <w:rFonts w:ascii="Times New Roman" w:hAnsi="Times New Roman" w:cs="Times New Roman"/>
          <w:sz w:val="28"/>
          <w:szCs w:val="28"/>
        </w:rPr>
        <w:t xml:space="preserve"> худ</w:t>
      </w:r>
      <w:r w:rsidR="00E34FAF">
        <w:rPr>
          <w:rFonts w:ascii="Times New Roman" w:hAnsi="Times New Roman" w:cs="Times New Roman"/>
          <w:sz w:val="28"/>
          <w:szCs w:val="28"/>
        </w:rPr>
        <w:t>ожественных</w:t>
      </w:r>
      <w:r w:rsidR="00DA7838">
        <w:rPr>
          <w:rFonts w:ascii="Times New Roman" w:hAnsi="Times New Roman" w:cs="Times New Roman"/>
          <w:sz w:val="28"/>
          <w:szCs w:val="28"/>
        </w:rPr>
        <w:t xml:space="preserve"> </w:t>
      </w:r>
      <w:r w:rsidR="00E34FAF">
        <w:rPr>
          <w:rFonts w:ascii="Times New Roman" w:hAnsi="Times New Roman" w:cs="Times New Roman"/>
          <w:sz w:val="28"/>
          <w:szCs w:val="28"/>
        </w:rPr>
        <w:t>промыслов</w:t>
      </w:r>
      <w:r w:rsidR="00DA7838">
        <w:rPr>
          <w:rFonts w:ascii="Times New Roman" w:hAnsi="Times New Roman" w:cs="Times New Roman"/>
          <w:sz w:val="28"/>
          <w:szCs w:val="28"/>
        </w:rPr>
        <w:t xml:space="preserve"> без регистрации этих изделий </w:t>
      </w:r>
      <w:r w:rsidR="00E34FAF">
        <w:rPr>
          <w:rFonts w:ascii="Times New Roman" w:hAnsi="Times New Roman" w:cs="Times New Roman"/>
          <w:sz w:val="28"/>
          <w:szCs w:val="28"/>
        </w:rPr>
        <w:t>региональными художественно-экспертными</w:t>
      </w:r>
      <w:r w:rsidR="00DA7838">
        <w:rPr>
          <w:rFonts w:ascii="Times New Roman" w:hAnsi="Times New Roman" w:cs="Times New Roman"/>
          <w:sz w:val="28"/>
          <w:szCs w:val="28"/>
        </w:rPr>
        <w:t xml:space="preserve"> </w:t>
      </w:r>
      <w:r w:rsidR="00E34FAF">
        <w:rPr>
          <w:rFonts w:ascii="Times New Roman" w:hAnsi="Times New Roman" w:cs="Times New Roman"/>
          <w:sz w:val="28"/>
          <w:szCs w:val="28"/>
        </w:rPr>
        <w:t>советами по народным художественным промыслам</w:t>
      </w:r>
      <w:r w:rsidRPr="00B448CF">
        <w:rPr>
          <w:rFonts w:ascii="Times New Roman" w:hAnsi="Times New Roman" w:cs="Times New Roman"/>
          <w:sz w:val="28"/>
          <w:szCs w:val="28"/>
        </w:rPr>
        <w:t>.</w:t>
      </w:r>
    </w:p>
    <w:p w:rsidR="003F38F6" w:rsidRPr="00B448CF" w:rsidRDefault="00863DC8" w:rsidP="00E34F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CF">
        <w:rPr>
          <w:rFonts w:ascii="Times New Roman" w:hAnsi="Times New Roman" w:cs="Times New Roman"/>
          <w:sz w:val="28"/>
          <w:szCs w:val="28"/>
        </w:rPr>
        <w:t xml:space="preserve"> </w:t>
      </w:r>
      <w:r w:rsidR="00DA7838">
        <w:rPr>
          <w:rFonts w:ascii="Times New Roman" w:hAnsi="Times New Roman" w:cs="Times New Roman"/>
          <w:sz w:val="28"/>
          <w:szCs w:val="28"/>
        </w:rPr>
        <w:t>Необходимо также запретить представление стат</w:t>
      </w:r>
      <w:r w:rsidR="00E34FAF">
        <w:rPr>
          <w:rFonts w:ascii="Times New Roman" w:hAnsi="Times New Roman" w:cs="Times New Roman"/>
          <w:sz w:val="28"/>
          <w:szCs w:val="28"/>
        </w:rPr>
        <w:t xml:space="preserve">истической </w:t>
      </w:r>
      <w:r w:rsidR="00DA7838">
        <w:rPr>
          <w:rFonts w:ascii="Times New Roman" w:hAnsi="Times New Roman" w:cs="Times New Roman"/>
          <w:sz w:val="28"/>
          <w:szCs w:val="28"/>
        </w:rPr>
        <w:t>отчетности об объемах произ</w:t>
      </w:r>
      <w:r w:rsidR="00E34FAF">
        <w:rPr>
          <w:rFonts w:ascii="Times New Roman" w:hAnsi="Times New Roman" w:cs="Times New Roman"/>
          <w:sz w:val="28"/>
          <w:szCs w:val="28"/>
        </w:rPr>
        <w:t>водст</w:t>
      </w:r>
      <w:r w:rsidR="00DA7838">
        <w:rPr>
          <w:rFonts w:ascii="Times New Roman" w:hAnsi="Times New Roman" w:cs="Times New Roman"/>
          <w:sz w:val="28"/>
          <w:szCs w:val="28"/>
        </w:rPr>
        <w:t>ва и отгрузки изделий</w:t>
      </w:r>
      <w:r w:rsidR="00E34FAF">
        <w:rPr>
          <w:rFonts w:ascii="Times New Roman" w:hAnsi="Times New Roman" w:cs="Times New Roman"/>
          <w:sz w:val="28"/>
          <w:szCs w:val="28"/>
        </w:rPr>
        <w:t xml:space="preserve"> </w:t>
      </w:r>
      <w:r w:rsidR="00E34FAF" w:rsidRPr="00E34FAF">
        <w:rPr>
          <w:rFonts w:ascii="Times New Roman" w:hAnsi="Times New Roman" w:cs="Times New Roman"/>
          <w:sz w:val="28"/>
          <w:szCs w:val="28"/>
        </w:rPr>
        <w:t>народных художественных промыслов</w:t>
      </w:r>
      <w:r w:rsidR="00DA7838">
        <w:rPr>
          <w:rFonts w:ascii="Times New Roman" w:hAnsi="Times New Roman" w:cs="Times New Roman"/>
          <w:sz w:val="28"/>
          <w:szCs w:val="28"/>
        </w:rPr>
        <w:t xml:space="preserve"> </w:t>
      </w:r>
      <w:r w:rsidR="00E34FAF">
        <w:rPr>
          <w:rFonts w:ascii="Times New Roman" w:hAnsi="Times New Roman" w:cs="Times New Roman"/>
          <w:sz w:val="28"/>
          <w:szCs w:val="28"/>
        </w:rPr>
        <w:t>организациями</w:t>
      </w:r>
      <w:r w:rsidR="00DA7838">
        <w:rPr>
          <w:rFonts w:ascii="Times New Roman" w:hAnsi="Times New Roman" w:cs="Times New Roman"/>
          <w:sz w:val="28"/>
          <w:szCs w:val="28"/>
        </w:rPr>
        <w:t xml:space="preserve">, </w:t>
      </w:r>
      <w:r w:rsidR="00E34FAF">
        <w:rPr>
          <w:rFonts w:ascii="Times New Roman" w:hAnsi="Times New Roman" w:cs="Times New Roman"/>
          <w:sz w:val="28"/>
          <w:szCs w:val="28"/>
        </w:rPr>
        <w:t>продукция котор</w:t>
      </w:r>
      <w:r w:rsidR="00DA7838">
        <w:rPr>
          <w:rFonts w:ascii="Times New Roman" w:hAnsi="Times New Roman" w:cs="Times New Roman"/>
          <w:sz w:val="28"/>
          <w:szCs w:val="28"/>
        </w:rPr>
        <w:t xml:space="preserve">ых не прошла </w:t>
      </w:r>
      <w:r w:rsidR="00E34FAF">
        <w:rPr>
          <w:rFonts w:ascii="Times New Roman" w:hAnsi="Times New Roman" w:cs="Times New Roman"/>
          <w:sz w:val="28"/>
          <w:szCs w:val="28"/>
        </w:rPr>
        <w:t>рассмотрение</w:t>
      </w:r>
      <w:r w:rsidR="00DA7838">
        <w:rPr>
          <w:rFonts w:ascii="Times New Roman" w:hAnsi="Times New Roman" w:cs="Times New Roman"/>
          <w:sz w:val="28"/>
          <w:szCs w:val="28"/>
        </w:rPr>
        <w:t xml:space="preserve"> </w:t>
      </w:r>
      <w:r w:rsidR="00E34FAF" w:rsidRPr="00E34FAF">
        <w:rPr>
          <w:rFonts w:ascii="Times New Roman" w:hAnsi="Times New Roman" w:cs="Times New Roman"/>
          <w:sz w:val="28"/>
          <w:szCs w:val="28"/>
        </w:rPr>
        <w:t>региональными художественно-экспертными советами по народным художественным промыслам</w:t>
      </w:r>
      <w:r w:rsidR="00DA7838">
        <w:rPr>
          <w:rFonts w:ascii="Times New Roman" w:hAnsi="Times New Roman" w:cs="Times New Roman"/>
          <w:sz w:val="28"/>
          <w:szCs w:val="28"/>
        </w:rPr>
        <w:t>.</w:t>
      </w:r>
    </w:p>
    <w:p w:rsidR="00B67385" w:rsidRPr="00B448CF" w:rsidRDefault="00863DC8" w:rsidP="009C0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8CF">
        <w:rPr>
          <w:rFonts w:ascii="Times New Roman" w:hAnsi="Times New Roman" w:cs="Times New Roman"/>
          <w:sz w:val="28"/>
          <w:szCs w:val="28"/>
        </w:rPr>
        <w:t>Просим при  доработке проекта федерального закона № 321836-8 «О внесении изменений в Федеральный закон «О народных художественных промыслах» ко второму чтению</w:t>
      </w:r>
      <w:r w:rsidR="00B67385" w:rsidRPr="00B448CF">
        <w:rPr>
          <w:rFonts w:ascii="Times New Roman" w:hAnsi="Times New Roman" w:cs="Times New Roman"/>
          <w:sz w:val="28"/>
          <w:szCs w:val="28"/>
        </w:rPr>
        <w:t xml:space="preserve"> учесть предложения</w:t>
      </w:r>
      <w:r w:rsidR="00612FE7" w:rsidRPr="00B448CF">
        <w:rPr>
          <w:rFonts w:ascii="Times New Roman" w:hAnsi="Times New Roman" w:cs="Times New Roman"/>
          <w:sz w:val="28"/>
          <w:szCs w:val="28"/>
        </w:rPr>
        <w:t>, утвержденные</w:t>
      </w:r>
      <w:r w:rsidR="00B67385" w:rsidRPr="00B448CF">
        <w:rPr>
          <w:rFonts w:ascii="Times New Roman" w:hAnsi="Times New Roman" w:cs="Times New Roman"/>
          <w:sz w:val="28"/>
          <w:szCs w:val="28"/>
        </w:rPr>
        <w:t xml:space="preserve"> </w:t>
      </w:r>
      <w:r w:rsidR="00612FE7" w:rsidRPr="00B448CF">
        <w:rPr>
          <w:rFonts w:ascii="Times New Roman" w:hAnsi="Times New Roman" w:cs="Times New Roman"/>
          <w:sz w:val="28"/>
          <w:szCs w:val="28"/>
        </w:rPr>
        <w:t xml:space="preserve">конференцией </w:t>
      </w:r>
      <w:r w:rsidR="00B67385" w:rsidRPr="00B448CF">
        <w:rPr>
          <w:rFonts w:ascii="Times New Roman" w:hAnsi="Times New Roman" w:cs="Times New Roman"/>
          <w:sz w:val="28"/>
          <w:szCs w:val="28"/>
        </w:rPr>
        <w:t>Ассоциации «Народные художественные промыслы России», являющейся крупнейшим объединением народных промыслов в стране</w:t>
      </w:r>
      <w:r w:rsidR="009C0F89" w:rsidRPr="00B448CF">
        <w:rPr>
          <w:rFonts w:ascii="Times New Roman" w:hAnsi="Times New Roman" w:cs="Times New Roman"/>
          <w:sz w:val="28"/>
          <w:szCs w:val="28"/>
        </w:rPr>
        <w:t>.</w:t>
      </w:r>
    </w:p>
    <w:p w:rsidR="002948A9" w:rsidRDefault="002948A9" w:rsidP="003F38F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12FE7" w:rsidRPr="00612FE7" w:rsidRDefault="00612FE7" w:rsidP="0080277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12FE7">
        <w:rPr>
          <w:rFonts w:ascii="Times New Roman" w:hAnsi="Times New Roman" w:cs="Times New Roman"/>
          <w:sz w:val="28"/>
          <w:szCs w:val="28"/>
        </w:rPr>
        <w:t>По поручению участников Конференции</w:t>
      </w:r>
    </w:p>
    <w:p w:rsidR="00612FE7" w:rsidRDefault="00612FE7" w:rsidP="003F38F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612FE7" w:rsidSect="00D96F73">
      <w:headerReference w:type="default" r:id="rId9"/>
      <w:pgSz w:w="11906" w:h="16838"/>
      <w:pgMar w:top="851" w:right="1134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2B0" w:rsidRDefault="000D72B0" w:rsidP="00C0569E">
      <w:pPr>
        <w:spacing w:after="0" w:line="240" w:lineRule="auto"/>
      </w:pPr>
      <w:r>
        <w:separator/>
      </w:r>
    </w:p>
  </w:endnote>
  <w:endnote w:type="continuationSeparator" w:id="0">
    <w:p w:rsidR="000D72B0" w:rsidRDefault="000D72B0" w:rsidP="00C0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2B0" w:rsidRDefault="000D72B0" w:rsidP="00C0569E">
      <w:pPr>
        <w:spacing w:after="0" w:line="240" w:lineRule="auto"/>
      </w:pPr>
      <w:r>
        <w:separator/>
      </w:r>
    </w:p>
  </w:footnote>
  <w:footnote w:type="continuationSeparator" w:id="0">
    <w:p w:rsidR="000D72B0" w:rsidRDefault="000D72B0" w:rsidP="00C0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7960025"/>
      <w:docPartObj>
        <w:docPartGallery w:val="Page Numbers (Top of Page)"/>
        <w:docPartUnique/>
      </w:docPartObj>
    </w:sdtPr>
    <w:sdtEndPr/>
    <w:sdtContent>
      <w:p w:rsidR="00C0569E" w:rsidRDefault="00C0569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F73">
          <w:rPr>
            <w:noProof/>
          </w:rPr>
          <w:t>3</w:t>
        </w:r>
        <w:r>
          <w:fldChar w:fldCharType="end"/>
        </w:r>
      </w:p>
    </w:sdtContent>
  </w:sdt>
  <w:p w:rsidR="00C0569E" w:rsidRDefault="00C056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5E"/>
    <w:rsid w:val="00004003"/>
    <w:rsid w:val="00015586"/>
    <w:rsid w:val="00035AA4"/>
    <w:rsid w:val="000B6E4E"/>
    <w:rsid w:val="000D72B0"/>
    <w:rsid w:val="000F5138"/>
    <w:rsid w:val="000F582B"/>
    <w:rsid w:val="00243241"/>
    <w:rsid w:val="0025652F"/>
    <w:rsid w:val="0026049C"/>
    <w:rsid w:val="002948A9"/>
    <w:rsid w:val="002E0030"/>
    <w:rsid w:val="0031106F"/>
    <w:rsid w:val="003511DC"/>
    <w:rsid w:val="00394E7C"/>
    <w:rsid w:val="003C2587"/>
    <w:rsid w:val="003F38F6"/>
    <w:rsid w:val="00440C34"/>
    <w:rsid w:val="00475F9F"/>
    <w:rsid w:val="004B39C7"/>
    <w:rsid w:val="00575DDE"/>
    <w:rsid w:val="00582711"/>
    <w:rsid w:val="005C2B94"/>
    <w:rsid w:val="005C4D4C"/>
    <w:rsid w:val="00612FE7"/>
    <w:rsid w:val="00690AE8"/>
    <w:rsid w:val="006D55A9"/>
    <w:rsid w:val="006F5FEE"/>
    <w:rsid w:val="00784EB1"/>
    <w:rsid w:val="007C4940"/>
    <w:rsid w:val="00802778"/>
    <w:rsid w:val="008108AE"/>
    <w:rsid w:val="00842FC6"/>
    <w:rsid w:val="00863DC8"/>
    <w:rsid w:val="00886943"/>
    <w:rsid w:val="008A7E81"/>
    <w:rsid w:val="009C0F89"/>
    <w:rsid w:val="00A13DC8"/>
    <w:rsid w:val="00A25F29"/>
    <w:rsid w:val="00A5161F"/>
    <w:rsid w:val="00A76BBA"/>
    <w:rsid w:val="00B3577C"/>
    <w:rsid w:val="00B448CF"/>
    <w:rsid w:val="00B568DA"/>
    <w:rsid w:val="00B67385"/>
    <w:rsid w:val="00C0569E"/>
    <w:rsid w:val="00C127A2"/>
    <w:rsid w:val="00C5725E"/>
    <w:rsid w:val="00D15AAE"/>
    <w:rsid w:val="00D5105E"/>
    <w:rsid w:val="00D77AAD"/>
    <w:rsid w:val="00D96F73"/>
    <w:rsid w:val="00DA7838"/>
    <w:rsid w:val="00DE3C67"/>
    <w:rsid w:val="00DE61E3"/>
    <w:rsid w:val="00E34FAF"/>
    <w:rsid w:val="00EE0D56"/>
    <w:rsid w:val="00E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AC238-32C2-2C4B-A76E-180BE5B5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0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5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0569E"/>
  </w:style>
  <w:style w:type="paragraph" w:styleId="a6">
    <w:name w:val="footer"/>
    <w:basedOn w:val="a"/>
    <w:link w:val="a7"/>
    <w:uiPriority w:val="99"/>
    <w:unhideWhenUsed/>
    <w:rsid w:val="00C056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0569E"/>
  </w:style>
  <w:style w:type="table" w:styleId="a8">
    <w:name w:val="Table Grid"/>
    <w:basedOn w:val="a1"/>
    <w:uiPriority w:val="59"/>
    <w:rsid w:val="0003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D15A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khp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khp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Матюшкина Ирина Николаевна</dc:creator>
  <cp:lastModifiedBy>Матюшкина Ирина Николаевна</cp:lastModifiedBy>
  <cp:revision>2</cp:revision>
  <cp:lastPrinted>2023-02-21T09:37:00Z</cp:lastPrinted>
  <dcterms:created xsi:type="dcterms:W3CDTF">2023-06-06T10:39:00Z</dcterms:created>
  <dcterms:modified xsi:type="dcterms:W3CDTF">2023-06-06T10:39:00Z</dcterms:modified>
</cp:coreProperties>
</file>